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5E79" w14:textId="60ABB7CF" w:rsidR="008D4A6A" w:rsidRPr="00922F37" w:rsidRDefault="00922F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2" w:line="240" w:lineRule="auto"/>
        <w:rPr>
          <w:rFonts w:ascii="Montserrat" w:eastAsia="Montserrat" w:hAnsi="Montserrat" w:cs="Lexend Deca"/>
          <w:color w:val="B6282D"/>
          <w:sz w:val="48"/>
          <w:szCs w:val="48"/>
        </w:rPr>
      </w:pPr>
      <w:r w:rsidRPr="00583AC9">
        <w:rPr>
          <w:rFonts w:ascii="Montserrat" w:eastAsia="Montserrat" w:hAnsi="Montserrat" w:cs="Montserrat"/>
          <w:noProof/>
          <w:color w:val="B5292D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865578E" wp14:editId="1CB435C3">
            <wp:simplePos x="0" y="0"/>
            <wp:positionH relativeFrom="margin">
              <wp:posOffset>5188797</wp:posOffset>
            </wp:positionH>
            <wp:positionV relativeFrom="margin">
              <wp:posOffset>-360680</wp:posOffset>
            </wp:positionV>
            <wp:extent cx="1176655" cy="2395220"/>
            <wp:effectExtent l="0" t="0" r="444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416" w:rsidRPr="00922F37">
        <w:rPr>
          <w:rFonts w:ascii="Montserrat" w:eastAsia="Montserrat" w:hAnsi="Montserrat" w:cs="Lexend Deca"/>
          <w:color w:val="B6282D"/>
          <w:sz w:val="48"/>
          <w:szCs w:val="48"/>
        </w:rPr>
        <w:t xml:space="preserve">PLC ARMIDALE </w:t>
      </w:r>
    </w:p>
    <w:p w14:paraId="38150ED7" w14:textId="77777777" w:rsidR="008D4A6A" w:rsidRPr="00922F37" w:rsidRDefault="00A854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66"/>
        <w:rPr>
          <w:rFonts w:ascii="Montserrat" w:eastAsia="Montserrat" w:hAnsi="Montserrat" w:cs="Lexend Deca"/>
          <w:color w:val="0C8FC7"/>
          <w:sz w:val="48"/>
          <w:szCs w:val="48"/>
        </w:rPr>
      </w:pPr>
      <w:r w:rsidRPr="00922F37">
        <w:rPr>
          <w:rFonts w:ascii="Montserrat" w:eastAsia="Montserrat" w:hAnsi="Montserrat" w:cs="Lexend Deca"/>
          <w:color w:val="0C8FC7"/>
          <w:sz w:val="48"/>
          <w:szCs w:val="48"/>
        </w:rPr>
        <w:t xml:space="preserve">AWARD OF A </w:t>
      </w:r>
    </w:p>
    <w:p w14:paraId="1AE72181" w14:textId="487F3508" w:rsidR="008D4A6A" w:rsidRDefault="00A854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"/>
        <w:rPr>
          <w:rFonts w:ascii="Montserrat" w:eastAsia="Montserrat" w:hAnsi="Montserrat" w:cs="Lexend Deca"/>
          <w:color w:val="0C8FC7"/>
          <w:sz w:val="48"/>
          <w:szCs w:val="48"/>
        </w:rPr>
      </w:pPr>
      <w:r w:rsidRPr="00922F37">
        <w:rPr>
          <w:rFonts w:ascii="Montserrat" w:eastAsia="Montserrat" w:hAnsi="Montserrat" w:cs="Lexend Deca"/>
          <w:color w:val="0C8FC7"/>
          <w:sz w:val="48"/>
          <w:szCs w:val="48"/>
        </w:rPr>
        <w:t xml:space="preserve">SOCIAL SERVICE POCKET </w:t>
      </w:r>
    </w:p>
    <w:p w14:paraId="532260C7" w14:textId="7CC9D231" w:rsidR="00922F37" w:rsidRPr="00922F37" w:rsidRDefault="00922F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"/>
        <w:rPr>
          <w:rFonts w:ascii="Montserrat" w:eastAsia="Montserrat" w:hAnsi="Montserrat" w:cs="Lexend Deca"/>
          <w:color w:val="0C8FC7"/>
          <w:sz w:val="48"/>
          <w:szCs w:val="48"/>
        </w:rPr>
      </w:pPr>
      <w:r>
        <w:rPr>
          <w:rFonts w:ascii="Montserrat" w:eastAsia="Montserrat" w:hAnsi="Montserrat" w:cs="Montserrat"/>
          <w:noProof/>
          <w:color w:val="0C8FC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193B1" wp14:editId="0C39B263">
                <wp:simplePos x="0" y="0"/>
                <wp:positionH relativeFrom="column">
                  <wp:posOffset>-635</wp:posOffset>
                </wp:positionH>
                <wp:positionV relativeFrom="paragraph">
                  <wp:posOffset>37253</wp:posOffset>
                </wp:positionV>
                <wp:extent cx="6366722" cy="0"/>
                <wp:effectExtent l="0" t="12700" r="3429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72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C8FC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7F2B02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.95pt" to="501.25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" strokecolor="#0c8fc7" strokeweight="3pt"/>
            </w:pict>
          </mc:Fallback>
        </mc:AlternateContent>
      </w:r>
    </w:p>
    <w:tbl>
      <w:tblPr>
        <w:tblStyle w:val="a"/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8"/>
        <w:gridCol w:w="8557"/>
      </w:tblGrid>
      <w:tr w:rsidR="008D4A6A" w14:paraId="1CB921E4" w14:textId="77777777" w:rsidTr="00922F37">
        <w:trPr>
          <w:trHeight w:val="266"/>
        </w:trPr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0BB6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4"/>
              <w:rPr>
                <w:rFonts w:ascii="Montserrat" w:eastAsia="Calibri" w:hAnsi="Montserrat" w:cs="Calibri"/>
                <w:color w:val="231F20"/>
                <w:sz w:val="18"/>
                <w:szCs w:val="18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8"/>
                <w:szCs w:val="18"/>
              </w:rPr>
              <w:t>NAME:</w:t>
            </w:r>
          </w:p>
        </w:tc>
        <w:tc>
          <w:tcPr>
            <w:tcW w:w="8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014A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8"/>
                <w:szCs w:val="18"/>
              </w:rPr>
            </w:pPr>
          </w:p>
        </w:tc>
      </w:tr>
      <w:tr w:rsidR="008D4A6A" w14:paraId="5C9C0198" w14:textId="77777777" w:rsidTr="00922F37">
        <w:trPr>
          <w:trHeight w:val="276"/>
        </w:trPr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EF8A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0"/>
              <w:rPr>
                <w:rFonts w:ascii="Montserrat" w:eastAsia="Calibri" w:hAnsi="Montserrat" w:cs="Calibri"/>
                <w:color w:val="231F20"/>
                <w:sz w:val="18"/>
                <w:szCs w:val="18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8"/>
                <w:szCs w:val="18"/>
              </w:rPr>
              <w:t>YEAR:</w:t>
            </w:r>
          </w:p>
        </w:tc>
        <w:tc>
          <w:tcPr>
            <w:tcW w:w="8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2E17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8"/>
                <w:szCs w:val="18"/>
              </w:rPr>
            </w:pPr>
          </w:p>
        </w:tc>
      </w:tr>
    </w:tbl>
    <w:p w14:paraId="67F60ADE" w14:textId="77777777" w:rsidR="008D4A6A" w:rsidRDefault="008D4A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"/>
        <w:gridCol w:w="3000"/>
        <w:gridCol w:w="1005"/>
        <w:gridCol w:w="1080"/>
        <w:gridCol w:w="1998"/>
        <w:gridCol w:w="916"/>
        <w:gridCol w:w="1418"/>
      </w:tblGrid>
      <w:tr w:rsidR="008D4A6A" w14:paraId="41E5300A" w14:textId="77777777" w:rsidTr="00922F37">
        <w:trPr>
          <w:trHeight w:val="519"/>
        </w:trPr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E101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  <w:t xml:space="preserve">No.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D4F5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  <w:t xml:space="preserve">Activity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7C91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5" w:right="81"/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  <w:t>Max.  Points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9E0C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  <w:t xml:space="preserve">Points  </w:t>
            </w:r>
          </w:p>
          <w:p w14:paraId="1C2BDDE5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  <w:t>Awarded</w:t>
            </w: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621F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  <w:t xml:space="preserve">Description of Activity 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D277C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  <w:t xml:space="preserve">Date of  </w:t>
            </w:r>
          </w:p>
          <w:p w14:paraId="4860B349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  <w:t>Activity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DF4C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b/>
                <w:bCs/>
                <w:color w:val="231F20"/>
                <w:sz w:val="16"/>
                <w:szCs w:val="16"/>
              </w:rPr>
              <w:t>Endorsement</w:t>
            </w:r>
          </w:p>
        </w:tc>
      </w:tr>
      <w:tr w:rsidR="008D4A6A" w14:paraId="7032BEA8" w14:textId="77777777" w:rsidTr="00922F37">
        <w:trPr>
          <w:trHeight w:val="1055"/>
        </w:trPr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C9C6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1.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781C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Service to the School  </w:t>
            </w:r>
          </w:p>
          <w:p w14:paraId="6A81B970" w14:textId="71FCDDA0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136" w:right="241" w:firstLine="2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proofErr w:type="spellStart"/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Eg</w:t>
            </w:r>
            <w:proofErr w:type="spellEnd"/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Waitressing, After-School Care,</w:t>
            </w:r>
            <w:r w:rsid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</w:t>
            </w: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ushering for major event  </w:t>
            </w:r>
          </w:p>
          <w:p w14:paraId="0DB3F3C7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5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(10 points per activity)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D6F5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50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61A7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05AD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BF06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28B8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</w:tr>
      <w:tr w:rsidR="008D4A6A" w14:paraId="2FC863B6" w14:textId="77777777" w:rsidTr="00922F37">
        <w:trPr>
          <w:trHeight w:val="1612"/>
        </w:trPr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2C7E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2.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B91C" w14:textId="0503F032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6" w:right="286" w:firstLine="9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Regular Voluntary Service to the PLC</w:t>
            </w:r>
            <w:r w:rsid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</w:t>
            </w: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Community </w:t>
            </w:r>
            <w:proofErr w:type="spellStart"/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Eg</w:t>
            </w:r>
            <w:proofErr w:type="spellEnd"/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Consistent coaching,</w:t>
            </w:r>
            <w:r w:rsid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</w:t>
            </w: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tutoring, umpiring, accompaniment</w:t>
            </w:r>
            <w:r w:rsid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</w:t>
            </w: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(unpaid and unexpected) </w:t>
            </w:r>
          </w:p>
          <w:p w14:paraId="7016511E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35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(10 points per activity)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E61C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50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7D89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E7E8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81EE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4859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</w:tr>
      <w:tr w:rsidR="008D4A6A" w14:paraId="3D9D6176" w14:textId="77777777" w:rsidTr="00922F37">
        <w:trPr>
          <w:trHeight w:val="1779"/>
        </w:trPr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0DBE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3.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F695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Regular Service to the Local  </w:t>
            </w:r>
          </w:p>
          <w:p w14:paraId="022593B1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0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Community </w:t>
            </w:r>
          </w:p>
          <w:p w14:paraId="769F8D71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38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proofErr w:type="spellStart"/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Eg.</w:t>
            </w:r>
            <w:proofErr w:type="spellEnd"/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Consistent coaching, regular  </w:t>
            </w:r>
          </w:p>
          <w:p w14:paraId="62022555" w14:textId="4798B62C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138" w:right="516" w:hanging="2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umpiring, door-knock fundraising, Blood Bank, visits to BUPA </w:t>
            </w:r>
          </w:p>
          <w:p w14:paraId="075F1369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35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(10 points each)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5B57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50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FB49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01D4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E17A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FFC2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</w:tr>
      <w:tr w:rsidR="008D4A6A" w14:paraId="0321F92D" w14:textId="77777777" w:rsidTr="00922F37">
        <w:trPr>
          <w:trHeight w:val="1057"/>
        </w:trPr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B73E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4.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BB62" w14:textId="1788D871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32" w:right="133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Participation in a Servic</w:t>
            </w:r>
            <w:r w:rsid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e </w:t>
            </w: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Learning Trip</w:t>
            </w:r>
            <w:r w:rsid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</w:t>
            </w: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(International = 100, National = 20)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9417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N/A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0901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2C41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78A0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891D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</w:tr>
      <w:tr w:rsidR="008D4A6A" w14:paraId="6032B961" w14:textId="77777777" w:rsidTr="00922F37">
        <w:trPr>
          <w:trHeight w:val="779"/>
        </w:trPr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EC71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5.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B94A1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Recognition for Outstanding  </w:t>
            </w:r>
          </w:p>
          <w:p w14:paraId="2261AC59" w14:textId="2C91959E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124" w:right="605" w:firstLine="5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contribution to Service</w:t>
            </w:r>
            <w:r w:rsid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</w:t>
            </w: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Learning</w:t>
            </w:r>
            <w:r w:rsid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</w:t>
            </w: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Trip (50 points per activity)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8D3A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N/A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BB11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6294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94B8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1F39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</w:tr>
      <w:tr w:rsidR="008D4A6A" w14:paraId="6750A6B8" w14:textId="77777777" w:rsidTr="00922F37">
        <w:trPr>
          <w:trHeight w:val="1066"/>
        </w:trPr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98C1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E7C7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Recognition for outstanding  </w:t>
            </w:r>
          </w:p>
          <w:p w14:paraId="03667199" w14:textId="77E42CCE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130" w:right="602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contribution to “PLC Serving the Community </w:t>
            </w:r>
          </w:p>
          <w:p w14:paraId="0C20A5D2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35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(20 points per activity)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1558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C9AE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E396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E75C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5D30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</w:tr>
      <w:tr w:rsidR="008D4A6A" w14:paraId="2272AFF7" w14:textId="77777777" w:rsidTr="00922F37">
        <w:trPr>
          <w:trHeight w:val="1144"/>
        </w:trPr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C819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7.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2618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Significant fundraising activity  </w:t>
            </w:r>
          </w:p>
          <w:p w14:paraId="75DF5DB4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3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undertaken  </w:t>
            </w:r>
          </w:p>
          <w:p w14:paraId="151AAD51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38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proofErr w:type="spellStart"/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Eg.</w:t>
            </w:r>
            <w:proofErr w:type="spellEnd"/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 xml:space="preserve"> Hawkesbury Canoe Classic </w:t>
            </w:r>
          </w:p>
          <w:p w14:paraId="3B77B7B2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35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(50 points per activity)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F523" w14:textId="77777777" w:rsidR="008D4A6A" w:rsidRPr="00922F37" w:rsidRDefault="00A85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  <w:r w:rsidRPr="00922F37">
              <w:rPr>
                <w:rFonts w:ascii="Montserrat" w:eastAsia="Calibri" w:hAnsi="Montserrat" w:cs="Calibri"/>
                <w:color w:val="231F20"/>
                <w:sz w:val="16"/>
                <w:szCs w:val="16"/>
              </w:rPr>
              <w:t>50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38DF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B847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399C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E9E4" w14:textId="77777777" w:rsidR="008D4A6A" w:rsidRPr="00922F37" w:rsidRDefault="008D4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Calibri" w:hAnsi="Montserrat" w:cs="Calibri"/>
                <w:color w:val="231F20"/>
                <w:sz w:val="16"/>
                <w:szCs w:val="16"/>
              </w:rPr>
            </w:pPr>
          </w:p>
        </w:tc>
      </w:tr>
    </w:tbl>
    <w:p w14:paraId="69589B0C" w14:textId="12DAF2AB" w:rsidR="008D4A6A" w:rsidRDefault="00A85416" w:rsidP="00922F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rPr>
          <w:rFonts w:ascii="Calibri" w:eastAsia="Calibri" w:hAnsi="Calibri" w:cs="Calibri"/>
          <w:color w:val="939598"/>
          <w:sz w:val="18"/>
          <w:szCs w:val="18"/>
        </w:rPr>
      </w:pPr>
      <w:r>
        <w:rPr>
          <w:rFonts w:ascii="Calibri" w:eastAsia="Calibri" w:hAnsi="Calibri" w:cs="Calibri"/>
          <w:color w:val="939598"/>
          <w:sz w:val="18"/>
          <w:szCs w:val="18"/>
        </w:rPr>
        <w:t xml:space="preserve"> </w:t>
      </w:r>
    </w:p>
    <w:sectPr w:rsidR="008D4A6A">
      <w:footerReference w:type="default" r:id="rId7"/>
      <w:pgSz w:w="11900" w:h="16820"/>
      <w:pgMar w:top="728" w:right="1086" w:bottom="885" w:left="108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24AD" w14:textId="77777777" w:rsidR="00E25DD2" w:rsidRDefault="00E25DD2" w:rsidP="00922F37">
      <w:pPr>
        <w:spacing w:line="240" w:lineRule="auto"/>
      </w:pPr>
      <w:r>
        <w:separator/>
      </w:r>
    </w:p>
  </w:endnote>
  <w:endnote w:type="continuationSeparator" w:id="0">
    <w:p w14:paraId="10BF3C12" w14:textId="77777777" w:rsidR="00E25DD2" w:rsidRDefault="00E25DD2" w:rsidP="00922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Lexend Deca">
    <w:panose1 w:val="00000000000000000000"/>
    <w:charset w:val="4D"/>
    <w:family w:val="auto"/>
    <w:pitch w:val="variable"/>
    <w:sig w:usb0="A00000FF" w:usb1="C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B336" w14:textId="0BDEE9C9" w:rsidR="00922F37" w:rsidRDefault="00922F37">
    <w:pPr>
      <w:pStyle w:val="Footer"/>
    </w:pPr>
  </w:p>
  <w:p w14:paraId="649FABD9" w14:textId="77777777" w:rsidR="00922F37" w:rsidRPr="00922F37" w:rsidRDefault="00922F37" w:rsidP="00922F37">
    <w:pPr>
      <w:widowControl w:val="0"/>
      <w:pBdr>
        <w:top w:val="nil"/>
        <w:left w:val="nil"/>
        <w:bottom w:val="nil"/>
        <w:right w:val="nil"/>
        <w:between w:val="nil"/>
      </w:pBdr>
      <w:spacing w:before="256" w:line="240" w:lineRule="auto"/>
      <w:jc w:val="right"/>
      <w:rPr>
        <w:rFonts w:ascii="Montserrat Light" w:eastAsia="Calibri" w:hAnsi="Montserrat Light" w:cs="Calibri"/>
        <w:color w:val="939598"/>
        <w:sz w:val="15"/>
        <w:szCs w:val="15"/>
      </w:rPr>
    </w:pPr>
    <w:r w:rsidRPr="00922F37">
      <w:rPr>
        <w:rFonts w:ascii="Montserrat Light" w:eastAsia="Calibri" w:hAnsi="Montserrat Light" w:cs="Calibri"/>
        <w:color w:val="939598"/>
        <w:sz w:val="15"/>
        <w:szCs w:val="15"/>
      </w:rPr>
      <w:t xml:space="preserve">SOCSERVPOCK06092021 </w:t>
    </w:r>
  </w:p>
  <w:p w14:paraId="200365AF" w14:textId="77777777" w:rsidR="00922F37" w:rsidRDefault="00922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C5C3" w14:textId="77777777" w:rsidR="00E25DD2" w:rsidRDefault="00E25DD2" w:rsidP="00922F37">
      <w:pPr>
        <w:spacing w:line="240" w:lineRule="auto"/>
      </w:pPr>
      <w:r>
        <w:separator/>
      </w:r>
    </w:p>
  </w:footnote>
  <w:footnote w:type="continuationSeparator" w:id="0">
    <w:p w14:paraId="48026A92" w14:textId="77777777" w:rsidR="00E25DD2" w:rsidRDefault="00E25DD2" w:rsidP="00922F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6A"/>
    <w:rsid w:val="005C2D3E"/>
    <w:rsid w:val="008D4A6A"/>
    <w:rsid w:val="00922F37"/>
    <w:rsid w:val="00A85416"/>
    <w:rsid w:val="00E2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BFE8"/>
  <w15:docId w15:val="{0572BF0D-8B80-E54F-A1E5-60FA2490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2F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F37"/>
  </w:style>
  <w:style w:type="paragraph" w:styleId="Footer">
    <w:name w:val="footer"/>
    <w:basedOn w:val="Normal"/>
    <w:link w:val="FooterChar"/>
    <w:uiPriority w:val="99"/>
    <w:unhideWhenUsed/>
    <w:rsid w:val="00922F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 Floros</cp:lastModifiedBy>
  <cp:revision>2</cp:revision>
  <dcterms:created xsi:type="dcterms:W3CDTF">2021-09-06T05:16:00Z</dcterms:created>
  <dcterms:modified xsi:type="dcterms:W3CDTF">2021-09-06T05:16:00Z</dcterms:modified>
</cp:coreProperties>
</file>